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A99" w:rsidRDefault="00424A99" w:rsidP="00424A99">
      <w:pPr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РЕПУБЛИКА СРБИЈА</w:t>
      </w:r>
    </w:p>
    <w:p w:rsidR="00424A99" w:rsidRDefault="00424A99" w:rsidP="00424A99">
      <w:pPr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НАРОДНА СКУПШТИНА</w:t>
      </w:r>
    </w:p>
    <w:p w:rsidR="00424A99" w:rsidRDefault="00424A99" w:rsidP="00424A99">
      <w:pPr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Одбор за уставна питања </w:t>
      </w:r>
    </w:p>
    <w:p w:rsidR="00424A99" w:rsidRDefault="00424A99" w:rsidP="00424A99">
      <w:pPr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и законодавство</w:t>
      </w:r>
    </w:p>
    <w:p w:rsidR="00424A99" w:rsidRDefault="00424A99" w:rsidP="00424A99">
      <w:pPr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04 Број: 06-2</w:t>
      </w:r>
      <w:r>
        <w:rPr>
          <w:rFonts w:ascii="Times New Roman" w:hAnsi="Times New Roman"/>
          <w:color w:val="000000" w:themeColor="text1"/>
          <w:sz w:val="23"/>
          <w:szCs w:val="23"/>
        </w:rPr>
        <w:t>/</w:t>
      </w:r>
      <w:r w:rsidR="00350A37">
        <w:rPr>
          <w:rFonts w:ascii="Times New Roman" w:hAnsi="Times New Roman"/>
          <w:color w:val="000000" w:themeColor="text1"/>
          <w:sz w:val="23"/>
          <w:szCs w:val="23"/>
          <w:lang w:val="en-US"/>
        </w:rPr>
        <w:t>313</w:t>
      </w:r>
      <w:r>
        <w:rPr>
          <w:rFonts w:ascii="Times New Roman" w:hAnsi="Times New Roman"/>
          <w:sz w:val="23"/>
          <w:szCs w:val="23"/>
        </w:rPr>
        <w:t>-21</w:t>
      </w:r>
    </w:p>
    <w:p w:rsidR="00424A99" w:rsidRDefault="00350A37" w:rsidP="00424A99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350A37">
        <w:rPr>
          <w:rFonts w:ascii="Times New Roman" w:hAnsi="Times New Roman"/>
          <w:color w:val="000000" w:themeColor="text1"/>
          <w:sz w:val="23"/>
          <w:szCs w:val="23"/>
          <w:lang w:val="en-US"/>
        </w:rPr>
        <w:t>13</w:t>
      </w:r>
      <w:r w:rsidR="00424A99">
        <w:rPr>
          <w:rFonts w:ascii="Times New Roman" w:hAnsi="Times New Roman"/>
          <w:sz w:val="23"/>
          <w:szCs w:val="23"/>
        </w:rPr>
        <w:t>. јул 2021. године</w:t>
      </w:r>
    </w:p>
    <w:p w:rsidR="00424A99" w:rsidRDefault="00424A99" w:rsidP="00424A99">
      <w:pPr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Б е о г р а д</w:t>
      </w:r>
    </w:p>
    <w:p w:rsidR="00424A99" w:rsidRDefault="00424A99" w:rsidP="00424A99">
      <w:pPr>
        <w:rPr>
          <w:rFonts w:ascii="Times New Roman" w:hAnsi="Times New Roman"/>
          <w:sz w:val="23"/>
          <w:szCs w:val="23"/>
        </w:rPr>
      </w:pPr>
    </w:p>
    <w:p w:rsidR="00424A99" w:rsidRDefault="00424A99" w:rsidP="00424A99">
      <w:pPr>
        <w:rPr>
          <w:rFonts w:ascii="Times New Roman" w:hAnsi="Times New Roman"/>
          <w:sz w:val="23"/>
          <w:szCs w:val="23"/>
          <w:lang w:val="en-US"/>
        </w:rPr>
      </w:pPr>
      <w:r>
        <w:rPr>
          <w:rFonts w:ascii="Times New Roman" w:hAnsi="Times New Roman"/>
          <w:sz w:val="23"/>
          <w:szCs w:val="23"/>
        </w:rPr>
        <w:tab/>
        <w:t>На основу члана 70. став 1. алинеја прва Пословника Народне Скупштине</w:t>
      </w:r>
    </w:p>
    <w:p w:rsidR="00424A99" w:rsidRDefault="00424A99" w:rsidP="00424A99">
      <w:pPr>
        <w:spacing w:after="0" w:line="240" w:lineRule="auto"/>
        <w:rPr>
          <w:rFonts w:ascii="Times New Roman" w:hAnsi="Times New Roman"/>
          <w:sz w:val="23"/>
          <w:szCs w:val="23"/>
          <w:lang w:val="en-US"/>
        </w:rPr>
      </w:pPr>
    </w:p>
    <w:p w:rsidR="00424A99" w:rsidRDefault="00424A99" w:rsidP="00424A99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С А З И В А М</w:t>
      </w:r>
    </w:p>
    <w:p w:rsidR="00424A99" w:rsidRDefault="00424A99" w:rsidP="00424A99">
      <w:pPr>
        <w:spacing w:after="0" w:line="240" w:lineRule="auto"/>
        <w:jc w:val="center"/>
        <w:rPr>
          <w:rFonts w:ascii="Times New Roman" w:hAnsi="Times New Roman"/>
          <w:sz w:val="23"/>
          <w:szCs w:val="23"/>
          <w:lang w:val="en-US"/>
        </w:rPr>
      </w:pPr>
    </w:p>
    <w:p w:rsidR="00424A99" w:rsidRDefault="00424A99" w:rsidP="00424A99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5</w:t>
      </w:r>
      <w:r>
        <w:rPr>
          <w:rFonts w:ascii="Times New Roman" w:hAnsi="Times New Roman"/>
          <w:sz w:val="23"/>
          <w:szCs w:val="23"/>
          <w:lang w:val="en-US"/>
        </w:rPr>
        <w:t>3</w:t>
      </w:r>
      <w:r>
        <w:rPr>
          <w:rFonts w:ascii="Times New Roman" w:hAnsi="Times New Roman"/>
          <w:sz w:val="23"/>
          <w:szCs w:val="23"/>
        </w:rPr>
        <w:t xml:space="preserve">. СЕДНИЦУ ОДБОРА ЗА УСТАВНА ПИТАЊА И ЗАКОНОДАВСТВО </w:t>
      </w:r>
    </w:p>
    <w:p w:rsidR="00424A99" w:rsidRDefault="00424A99" w:rsidP="00424A99">
      <w:pPr>
        <w:spacing w:after="0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НАРОДНЕ СКУПШТИНЕ ЗА </w:t>
      </w:r>
      <w:r w:rsidR="00350A37">
        <w:rPr>
          <w:rFonts w:ascii="Times New Roman" w:hAnsi="Times New Roman"/>
          <w:color w:val="000000" w:themeColor="text1"/>
          <w:sz w:val="23"/>
          <w:szCs w:val="23"/>
        </w:rPr>
        <w:t>ЧЕТВРТАК</w:t>
      </w:r>
      <w:r w:rsidRPr="00350A37">
        <w:rPr>
          <w:rFonts w:ascii="Times New Roman" w:hAnsi="Times New Roman"/>
          <w:color w:val="000000" w:themeColor="text1"/>
          <w:sz w:val="23"/>
          <w:szCs w:val="23"/>
        </w:rPr>
        <w:t>, 1</w:t>
      </w:r>
      <w:r w:rsidR="00350A37">
        <w:rPr>
          <w:rFonts w:ascii="Times New Roman" w:hAnsi="Times New Roman"/>
          <w:color w:val="000000" w:themeColor="text1"/>
          <w:sz w:val="23"/>
          <w:szCs w:val="23"/>
        </w:rPr>
        <w:t>5</w:t>
      </w:r>
      <w:r>
        <w:rPr>
          <w:rFonts w:ascii="Times New Roman" w:hAnsi="Times New Roman"/>
          <w:sz w:val="23"/>
          <w:szCs w:val="23"/>
        </w:rPr>
        <w:t xml:space="preserve">. ЈУЛ 2021. ГОДИНЕ, </w:t>
      </w:r>
    </w:p>
    <w:p w:rsidR="00424A99" w:rsidRDefault="00424A99" w:rsidP="00424A99">
      <w:pPr>
        <w:spacing w:after="0"/>
        <w:jc w:val="center"/>
        <w:rPr>
          <w:rFonts w:ascii="Times New Roman" w:hAnsi="Times New Roman"/>
          <w:sz w:val="23"/>
          <w:szCs w:val="23"/>
          <w:lang w:val="en-US"/>
        </w:rPr>
      </w:pPr>
      <w:r>
        <w:rPr>
          <w:rFonts w:ascii="Times New Roman" w:hAnsi="Times New Roman"/>
          <w:sz w:val="23"/>
          <w:szCs w:val="23"/>
        </w:rPr>
        <w:t xml:space="preserve">СА ПОЧЕТКОМ У </w:t>
      </w:r>
      <w:r w:rsidRPr="00350A37">
        <w:rPr>
          <w:rFonts w:ascii="Times New Roman" w:hAnsi="Times New Roman"/>
          <w:color w:val="000000" w:themeColor="text1"/>
          <w:sz w:val="23"/>
          <w:szCs w:val="23"/>
          <w:lang w:val="en-US"/>
        </w:rPr>
        <w:t>9</w:t>
      </w:r>
      <w:r w:rsidRPr="00350A37">
        <w:rPr>
          <w:rFonts w:ascii="Times New Roman" w:hAnsi="Times New Roman"/>
          <w:color w:val="000000" w:themeColor="text1"/>
          <w:sz w:val="23"/>
          <w:szCs w:val="23"/>
        </w:rPr>
        <w:t xml:space="preserve">,30 </w:t>
      </w:r>
      <w:r>
        <w:rPr>
          <w:rFonts w:ascii="Times New Roman" w:hAnsi="Times New Roman"/>
          <w:sz w:val="23"/>
          <w:szCs w:val="23"/>
        </w:rPr>
        <w:t>ЧАСОВА</w:t>
      </w:r>
    </w:p>
    <w:p w:rsidR="00424A99" w:rsidRDefault="00424A99" w:rsidP="00424A99">
      <w:pPr>
        <w:spacing w:after="0"/>
        <w:jc w:val="center"/>
        <w:rPr>
          <w:rFonts w:ascii="Times New Roman" w:hAnsi="Times New Roman"/>
          <w:sz w:val="23"/>
          <w:szCs w:val="23"/>
          <w:lang w:val="en-US"/>
        </w:rPr>
      </w:pPr>
    </w:p>
    <w:p w:rsidR="00424A99" w:rsidRDefault="00424A99" w:rsidP="00424A99">
      <w:pPr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  <w:t xml:space="preserve">За ову седницу предлажем следећи </w:t>
      </w:r>
    </w:p>
    <w:p w:rsidR="00424A99" w:rsidRDefault="00424A99" w:rsidP="00424A99">
      <w:pPr>
        <w:spacing w:after="0" w:line="240" w:lineRule="auto"/>
        <w:rPr>
          <w:rFonts w:ascii="Times New Roman" w:hAnsi="Times New Roman"/>
          <w:sz w:val="23"/>
          <w:szCs w:val="23"/>
          <w:lang w:val="en-US"/>
        </w:rPr>
      </w:pPr>
    </w:p>
    <w:p w:rsidR="00424A99" w:rsidRDefault="00424A99" w:rsidP="00DD5BDA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Д н е в н и  р е д:</w:t>
      </w:r>
    </w:p>
    <w:p w:rsidR="00DD5BDA" w:rsidRPr="00DD5BDA" w:rsidRDefault="00DD5BDA" w:rsidP="00DD5BDA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424A99" w:rsidRDefault="00424A99" w:rsidP="00DD5BDA">
      <w:pPr>
        <w:tabs>
          <w:tab w:val="left" w:pos="450"/>
        </w:tabs>
        <w:spacing w:after="60" w:line="240" w:lineRule="auto"/>
        <w:jc w:val="both"/>
        <w:rPr>
          <w:rStyle w:val="colornavy"/>
        </w:rPr>
      </w:pPr>
      <w:r>
        <w:rPr>
          <w:rStyle w:val="colornavy"/>
          <w:rFonts w:ascii="Times New Roman" w:hAnsi="Times New Roman"/>
          <w:sz w:val="23"/>
          <w:szCs w:val="23"/>
          <w:lang w:val="en-US"/>
        </w:rPr>
        <w:tab/>
        <w:t xml:space="preserve">1. </w:t>
      </w:r>
      <w:r>
        <w:rPr>
          <w:rStyle w:val="colornavy"/>
          <w:rFonts w:ascii="Times New Roman" w:hAnsi="Times New Roman"/>
          <w:sz w:val="23"/>
          <w:szCs w:val="23"/>
        </w:rPr>
        <w:t xml:space="preserve">Разматрање Предлога закона о изменама и допунама Закона о судијама, </w:t>
      </w:r>
      <w:r>
        <w:rPr>
          <w:rFonts w:ascii="Times New Roman" w:hAnsi="Times New Roman"/>
          <w:sz w:val="23"/>
          <w:szCs w:val="23"/>
        </w:rPr>
        <w:t>који је поднела Влада (број 011-1227/21 од 1. јула 2021. године), у начелу;</w:t>
      </w:r>
    </w:p>
    <w:p w:rsidR="00424A99" w:rsidRDefault="00424A99" w:rsidP="00DD5BDA">
      <w:pPr>
        <w:tabs>
          <w:tab w:val="left" w:pos="450"/>
        </w:tabs>
        <w:spacing w:after="60" w:line="240" w:lineRule="auto"/>
        <w:jc w:val="both"/>
        <w:rPr>
          <w:rStyle w:val="colornavy"/>
          <w:rFonts w:ascii="Times New Roman" w:hAnsi="Times New Roman"/>
          <w:sz w:val="23"/>
          <w:szCs w:val="23"/>
        </w:rPr>
      </w:pPr>
      <w:r>
        <w:rPr>
          <w:rStyle w:val="colornavy"/>
          <w:rFonts w:ascii="Times New Roman" w:hAnsi="Times New Roman"/>
          <w:sz w:val="23"/>
          <w:szCs w:val="23"/>
        </w:rPr>
        <w:tab/>
        <w:t xml:space="preserve">2. Разматрање Предлога закона о допуни Закона о Високом савету судства, </w:t>
      </w:r>
      <w:r>
        <w:rPr>
          <w:rFonts w:ascii="Times New Roman" w:hAnsi="Times New Roman"/>
          <w:sz w:val="23"/>
          <w:szCs w:val="23"/>
        </w:rPr>
        <w:t xml:space="preserve">који је поднела Влада (број 011-1228/21 од 1. јула 2021. године), у начелу; </w:t>
      </w:r>
    </w:p>
    <w:p w:rsidR="00424A99" w:rsidRDefault="00424A99" w:rsidP="00DD5BDA">
      <w:pPr>
        <w:tabs>
          <w:tab w:val="left" w:pos="450"/>
        </w:tabs>
        <w:spacing w:after="60" w:line="240" w:lineRule="auto"/>
        <w:jc w:val="both"/>
      </w:pPr>
      <w:r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ab/>
        <w:t>3. Разматрање Предлога закона о попису пољопривреде 2023</w:t>
      </w:r>
      <w:r w:rsidR="00DD5BDA">
        <w:rPr>
          <w:rFonts w:ascii="Times New Roman" w:hAnsi="Times New Roman"/>
          <w:color w:val="000000"/>
          <w:sz w:val="23"/>
          <w:szCs w:val="23"/>
          <w:shd w:val="clear" w:color="auto" w:fill="FFFFFF"/>
          <w:lang w:val="en-US"/>
        </w:rPr>
        <w:t>.</w:t>
      </w:r>
      <w:r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Times New Roman" w:hAnsi="Times New Roman"/>
          <w:sz w:val="23"/>
          <w:szCs w:val="23"/>
        </w:rPr>
        <w:t>који је поднела Влада (број 011-1232/21 од 2. јула 2021. године);</w:t>
      </w:r>
    </w:p>
    <w:p w:rsidR="00424A99" w:rsidRDefault="00424A99" w:rsidP="00DD5BDA">
      <w:pPr>
        <w:spacing w:after="60" w:line="240" w:lineRule="auto"/>
        <w:ind w:firstLine="72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  <w:shd w:val="clear" w:color="auto" w:fill="FFFFFF" w:themeFill="background1"/>
        </w:rPr>
        <w:t xml:space="preserve">4. Разматрање Предлога закона о утврђивању финансијске подршке привредним субјектима за одржавање ликвидности и обртна средства у отежаним економским условима услед пандемије </w:t>
      </w:r>
      <w:r>
        <w:rPr>
          <w:rFonts w:ascii="Times New Roman" w:hAnsi="Times New Roman"/>
          <w:color w:val="000000"/>
          <w:sz w:val="23"/>
          <w:szCs w:val="23"/>
          <w:shd w:val="clear" w:color="auto" w:fill="FFFFFF" w:themeFill="background1"/>
          <w:lang w:val="sr-Latn-RS"/>
        </w:rPr>
        <w:t>COVID-19</w:t>
      </w:r>
      <w:r>
        <w:rPr>
          <w:rFonts w:ascii="Times New Roman" w:hAnsi="Times New Roman"/>
          <w:color w:val="000000"/>
          <w:sz w:val="23"/>
          <w:szCs w:val="23"/>
          <w:shd w:val="clear" w:color="auto" w:fill="FFFFFF" w:themeFill="background1"/>
        </w:rPr>
        <w:t xml:space="preserve"> изазване вирусом </w:t>
      </w:r>
      <w:r>
        <w:rPr>
          <w:rFonts w:ascii="Times New Roman" w:hAnsi="Times New Roman"/>
          <w:color w:val="000000"/>
          <w:sz w:val="23"/>
          <w:szCs w:val="23"/>
          <w:shd w:val="clear" w:color="auto" w:fill="FFFFFF" w:themeFill="background1"/>
          <w:lang w:val="sr-Latn-RS"/>
        </w:rPr>
        <w:t>SARS-CoV-2</w:t>
      </w:r>
      <w:r>
        <w:rPr>
          <w:rFonts w:ascii="Times New Roman" w:hAnsi="Times New Roman"/>
          <w:color w:val="000000"/>
          <w:sz w:val="23"/>
          <w:szCs w:val="23"/>
          <w:shd w:val="clear" w:color="auto" w:fill="FFFFFF" w:themeFill="background1"/>
        </w:rPr>
        <w:t xml:space="preserve">, </w:t>
      </w:r>
      <w:r>
        <w:rPr>
          <w:rFonts w:ascii="Times New Roman" w:hAnsi="Times New Roman"/>
          <w:sz w:val="23"/>
          <w:szCs w:val="23"/>
        </w:rPr>
        <w:t>који је поднела Влада</w:t>
      </w:r>
      <w:r w:rsidR="00EF1C79">
        <w:rPr>
          <w:rFonts w:ascii="Times New Roman" w:hAnsi="Times New Roman"/>
          <w:sz w:val="23"/>
          <w:szCs w:val="23"/>
        </w:rPr>
        <w:t>, у начелу</w:t>
      </w:r>
      <w:r>
        <w:rPr>
          <w:rFonts w:ascii="Times New Roman" w:hAnsi="Times New Roman"/>
          <w:sz w:val="23"/>
          <w:szCs w:val="23"/>
        </w:rPr>
        <w:t xml:space="preserve"> (број 011-1</w:t>
      </w:r>
      <w:r>
        <w:rPr>
          <w:rFonts w:ascii="Times New Roman" w:hAnsi="Times New Roman"/>
          <w:sz w:val="23"/>
          <w:szCs w:val="23"/>
          <w:lang w:val="sr-Latn-RS"/>
        </w:rPr>
        <w:t>233</w:t>
      </w:r>
      <w:r>
        <w:rPr>
          <w:rFonts w:ascii="Times New Roman" w:hAnsi="Times New Roman"/>
          <w:sz w:val="23"/>
          <w:szCs w:val="23"/>
        </w:rPr>
        <w:t xml:space="preserve">/21 од 2. јула 2021. године); </w:t>
      </w:r>
    </w:p>
    <w:p w:rsidR="00424A99" w:rsidRDefault="00424A99" w:rsidP="00DD5BDA">
      <w:pPr>
        <w:spacing w:after="60" w:line="240" w:lineRule="auto"/>
        <w:ind w:firstLine="72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  <w:shd w:val="clear" w:color="auto" w:fill="FFFFFF" w:themeFill="background1"/>
        </w:rPr>
        <w:t xml:space="preserve">5. Разматрање Предлога закона о потврђивању Финансијског уговора </w:t>
      </w:r>
      <w:r w:rsidR="006E2BF7">
        <w:rPr>
          <w:rFonts w:ascii="Times New Roman" w:hAnsi="Times New Roman"/>
          <w:color w:val="000000"/>
          <w:sz w:val="23"/>
          <w:szCs w:val="23"/>
          <w:shd w:val="clear" w:color="auto" w:fill="FFFFFF" w:themeFill="background1"/>
          <w:lang w:val="sr-Latn-RS"/>
        </w:rPr>
        <w:t>COVID-19</w:t>
      </w:r>
      <w:r w:rsidR="006E2BF7">
        <w:rPr>
          <w:rFonts w:ascii="Times New Roman" w:hAnsi="Times New Roman"/>
          <w:color w:val="000000"/>
          <w:sz w:val="23"/>
          <w:szCs w:val="23"/>
          <w:shd w:val="clear" w:color="auto" w:fill="FFFFFF" w:themeFill="background1"/>
        </w:rPr>
        <w:t xml:space="preserve"> подршка</w:t>
      </w:r>
      <w:r w:rsidR="00DD5BDA">
        <w:rPr>
          <w:rFonts w:ascii="Times New Roman" w:hAnsi="Times New Roman"/>
          <w:color w:val="000000"/>
          <w:sz w:val="23"/>
          <w:szCs w:val="23"/>
          <w:shd w:val="clear" w:color="auto" w:fill="FFFFFF" w:themeFill="background1"/>
          <w:lang w:val="en-US"/>
        </w:rPr>
        <w:t xml:space="preserve"> </w:t>
      </w:r>
      <w:r w:rsidR="006E2BF7">
        <w:rPr>
          <w:rFonts w:ascii="Times New Roman" w:hAnsi="Times New Roman"/>
          <w:color w:val="000000"/>
          <w:sz w:val="23"/>
          <w:szCs w:val="23"/>
          <w:shd w:val="clear" w:color="auto" w:fill="FFFFFF" w:themeFill="background1"/>
        </w:rPr>
        <w:t>Влади Србије за мала и средња предузећа и предузећа средње тржишне капитализације између Европске инвестиционе банке и Републике Србије</w:t>
      </w:r>
      <w:r>
        <w:rPr>
          <w:rFonts w:ascii="Times New Roman" w:hAnsi="Times New Roman"/>
          <w:color w:val="000000"/>
          <w:sz w:val="23"/>
          <w:szCs w:val="23"/>
          <w:shd w:val="clear" w:color="auto" w:fill="FFFFFF" w:themeFill="background1"/>
        </w:rPr>
        <w:t>,</w:t>
      </w:r>
      <w:r>
        <w:rPr>
          <w:rFonts w:ascii="Times New Roman" w:hAnsi="Times New Roman"/>
          <w:color w:val="000000"/>
          <w:sz w:val="23"/>
          <w:szCs w:val="23"/>
          <w:shd w:val="clear" w:color="auto" w:fill="ECEFF0"/>
        </w:rPr>
        <w:t xml:space="preserve"> </w:t>
      </w:r>
      <w:r>
        <w:rPr>
          <w:rFonts w:ascii="Times New Roman" w:hAnsi="Times New Roman"/>
          <w:sz w:val="23"/>
          <w:szCs w:val="23"/>
        </w:rPr>
        <w:t>који је поднела Влада (број 011-1</w:t>
      </w:r>
      <w:r w:rsidR="006E2BF7">
        <w:rPr>
          <w:rFonts w:ascii="Times New Roman" w:hAnsi="Times New Roman"/>
          <w:sz w:val="23"/>
          <w:szCs w:val="23"/>
        </w:rPr>
        <w:t>234</w:t>
      </w:r>
      <w:r>
        <w:rPr>
          <w:rFonts w:ascii="Times New Roman" w:hAnsi="Times New Roman"/>
          <w:sz w:val="23"/>
          <w:szCs w:val="23"/>
        </w:rPr>
        <w:t>/21 од 2. ју</w:t>
      </w:r>
      <w:r w:rsidR="006E2BF7">
        <w:rPr>
          <w:rFonts w:ascii="Times New Roman" w:hAnsi="Times New Roman"/>
          <w:sz w:val="23"/>
          <w:szCs w:val="23"/>
        </w:rPr>
        <w:t>л</w:t>
      </w:r>
      <w:r>
        <w:rPr>
          <w:rFonts w:ascii="Times New Roman" w:hAnsi="Times New Roman"/>
          <w:sz w:val="23"/>
          <w:szCs w:val="23"/>
        </w:rPr>
        <w:t xml:space="preserve">а 2021. године); </w:t>
      </w:r>
    </w:p>
    <w:p w:rsidR="00424A99" w:rsidRDefault="00424A99" w:rsidP="00DD5BDA">
      <w:pPr>
        <w:spacing w:after="120" w:line="240" w:lineRule="auto"/>
        <w:ind w:firstLine="720"/>
        <w:jc w:val="both"/>
        <w:rPr>
          <w:rFonts w:ascii="Times New Roman" w:hAnsi="Times New Roman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6. Разматрање Предлога закона о потврђивању </w:t>
      </w:r>
      <w:r w:rsidR="006E2BF7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Меморандума о разумевању између Министарства спољних послова Републике Србије и Министарства спољних послова и међународне сарадње Републике Италије о запошљавању чланова породица дипломатског, конзуларног и административно-техничког особља</w:t>
      </w:r>
      <w:r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,</w:t>
      </w:r>
      <w:r>
        <w:rPr>
          <w:rFonts w:ascii="Times New Roman" w:hAnsi="Times New Roman"/>
          <w:sz w:val="23"/>
          <w:szCs w:val="23"/>
        </w:rPr>
        <w:t xml:space="preserve"> ко</w:t>
      </w:r>
      <w:r w:rsidR="006E2BF7">
        <w:rPr>
          <w:rFonts w:ascii="Times New Roman" w:hAnsi="Times New Roman"/>
          <w:sz w:val="23"/>
          <w:szCs w:val="23"/>
        </w:rPr>
        <w:t>ји је поднела Влада (број 011-1231</w:t>
      </w:r>
      <w:r>
        <w:rPr>
          <w:rFonts w:ascii="Times New Roman" w:hAnsi="Times New Roman"/>
          <w:sz w:val="23"/>
          <w:szCs w:val="23"/>
        </w:rPr>
        <w:t>/21 од 2. ју</w:t>
      </w:r>
      <w:r w:rsidR="006E2BF7">
        <w:rPr>
          <w:rFonts w:ascii="Times New Roman" w:hAnsi="Times New Roman"/>
          <w:sz w:val="23"/>
          <w:szCs w:val="23"/>
        </w:rPr>
        <w:t>л</w:t>
      </w:r>
      <w:r>
        <w:rPr>
          <w:rFonts w:ascii="Times New Roman" w:hAnsi="Times New Roman"/>
          <w:sz w:val="23"/>
          <w:szCs w:val="23"/>
        </w:rPr>
        <w:t xml:space="preserve">а 2021. године). </w:t>
      </w:r>
    </w:p>
    <w:p w:rsidR="00424A99" w:rsidRDefault="00424A99" w:rsidP="00424A99">
      <w:pPr>
        <w:spacing w:after="120" w:line="240" w:lineRule="auto"/>
        <w:ind w:firstLine="720"/>
        <w:jc w:val="both"/>
        <w:rPr>
          <w:rFonts w:ascii="Times New Roman" w:hAnsi="Times New Roman"/>
          <w:noProof w:val="0"/>
          <w:color w:val="000000" w:themeColor="text1"/>
          <w:sz w:val="23"/>
          <w:szCs w:val="23"/>
        </w:rPr>
      </w:pPr>
      <w:r>
        <w:rPr>
          <w:rFonts w:ascii="Times New Roman" w:hAnsi="Times New Roman"/>
          <w:noProof w:val="0"/>
          <w:sz w:val="23"/>
          <w:szCs w:val="23"/>
        </w:rPr>
        <w:t xml:space="preserve">Седница ће се одржати у згради Дома Народне скупштине Републике Србије, Трг Николе Пашића 13, у </w:t>
      </w:r>
      <w:r w:rsidRPr="00DD5BDA">
        <w:rPr>
          <w:rFonts w:ascii="Times New Roman" w:hAnsi="Times New Roman"/>
          <w:noProof w:val="0"/>
          <w:sz w:val="23"/>
          <w:szCs w:val="23"/>
        </w:rPr>
        <w:t xml:space="preserve">сали </w:t>
      </w:r>
      <w:r w:rsidRPr="00DD5BDA">
        <w:rPr>
          <w:rFonts w:ascii="Times New Roman" w:hAnsi="Times New Roman"/>
          <w:noProof w:val="0"/>
          <w:sz w:val="23"/>
          <w:szCs w:val="23"/>
          <w:lang w:val="sr-Latn-RS"/>
        </w:rPr>
        <w:t>I</w:t>
      </w:r>
      <w:r w:rsidR="00DD5BDA" w:rsidRPr="00DD5BDA">
        <w:rPr>
          <w:rFonts w:ascii="Times New Roman" w:hAnsi="Times New Roman"/>
          <w:noProof w:val="0"/>
          <w:sz w:val="23"/>
          <w:szCs w:val="23"/>
          <w:lang w:val="sr-Latn-RS"/>
        </w:rPr>
        <w:t>I</w:t>
      </w:r>
      <w:r>
        <w:rPr>
          <w:rFonts w:ascii="Times New Roman" w:hAnsi="Times New Roman"/>
          <w:noProof w:val="0"/>
          <w:sz w:val="23"/>
          <w:szCs w:val="23"/>
        </w:rPr>
        <w:t>.</w:t>
      </w:r>
    </w:p>
    <w:p w:rsidR="00424A99" w:rsidRDefault="00424A99" w:rsidP="00424A99">
      <w:pPr>
        <w:spacing w:after="60" w:line="240" w:lineRule="auto"/>
        <w:ind w:firstLine="720"/>
        <w:jc w:val="both"/>
        <w:rPr>
          <w:rFonts w:ascii="Times New Roman" w:hAnsi="Times New Roman"/>
          <w:noProof w:val="0"/>
          <w:color w:val="000000" w:themeColor="text1"/>
          <w:sz w:val="23"/>
          <w:szCs w:val="23"/>
        </w:rPr>
      </w:pPr>
      <w:r>
        <w:rPr>
          <w:rFonts w:ascii="Times New Roman" w:hAnsi="Times New Roman"/>
          <w:noProof w:val="0"/>
          <w:sz w:val="23"/>
          <w:szCs w:val="23"/>
        </w:rPr>
        <w:t>Моле се чланови Одбора да у случају спречености да присуствују седници Одбора, о томе обавесте своје заменике у Одбору.</w:t>
      </w:r>
    </w:p>
    <w:p w:rsidR="00424A99" w:rsidRDefault="00424A99" w:rsidP="00424A99">
      <w:pPr>
        <w:spacing w:after="0" w:line="240" w:lineRule="auto"/>
        <w:ind w:firstLine="720"/>
        <w:jc w:val="both"/>
        <w:rPr>
          <w:rFonts w:ascii="Times New Roman" w:hAnsi="Times New Roman"/>
          <w:noProof w:val="0"/>
          <w:sz w:val="23"/>
          <w:szCs w:val="23"/>
        </w:rPr>
      </w:pPr>
      <w:r>
        <w:rPr>
          <w:rFonts w:ascii="Times New Roman" w:hAnsi="Times New Roman"/>
          <w:noProof w:val="0"/>
          <w:sz w:val="23"/>
          <w:szCs w:val="23"/>
        </w:rPr>
        <w:tab/>
      </w:r>
      <w:r>
        <w:rPr>
          <w:rFonts w:ascii="Times New Roman" w:hAnsi="Times New Roman"/>
          <w:noProof w:val="0"/>
          <w:sz w:val="23"/>
          <w:szCs w:val="23"/>
        </w:rPr>
        <w:tab/>
      </w:r>
      <w:r>
        <w:rPr>
          <w:rFonts w:ascii="Times New Roman" w:hAnsi="Times New Roman"/>
          <w:noProof w:val="0"/>
          <w:sz w:val="23"/>
          <w:szCs w:val="23"/>
        </w:rPr>
        <w:tab/>
      </w:r>
      <w:r>
        <w:rPr>
          <w:rFonts w:ascii="Times New Roman" w:hAnsi="Times New Roman"/>
          <w:noProof w:val="0"/>
          <w:sz w:val="23"/>
          <w:szCs w:val="23"/>
        </w:rPr>
        <w:tab/>
      </w:r>
      <w:r>
        <w:rPr>
          <w:rFonts w:ascii="Times New Roman" w:hAnsi="Times New Roman"/>
          <w:noProof w:val="0"/>
          <w:sz w:val="23"/>
          <w:szCs w:val="23"/>
        </w:rPr>
        <w:tab/>
      </w:r>
      <w:r>
        <w:rPr>
          <w:rFonts w:ascii="Times New Roman" w:hAnsi="Times New Roman"/>
          <w:noProof w:val="0"/>
          <w:sz w:val="23"/>
          <w:szCs w:val="23"/>
        </w:rPr>
        <w:tab/>
      </w:r>
      <w:r>
        <w:rPr>
          <w:rFonts w:ascii="Times New Roman" w:hAnsi="Times New Roman"/>
          <w:noProof w:val="0"/>
          <w:sz w:val="23"/>
          <w:szCs w:val="23"/>
        </w:rPr>
        <w:tab/>
      </w:r>
      <w:bookmarkStart w:id="0" w:name="_GoBack"/>
      <w:bookmarkEnd w:id="0"/>
    </w:p>
    <w:p w:rsidR="00DD5BDA" w:rsidRDefault="00DD5BDA" w:rsidP="00424A99">
      <w:pPr>
        <w:spacing w:after="0" w:line="240" w:lineRule="auto"/>
        <w:ind w:firstLine="720"/>
        <w:jc w:val="both"/>
        <w:rPr>
          <w:rFonts w:ascii="Times New Roman" w:hAnsi="Times New Roman"/>
          <w:noProof w:val="0"/>
          <w:sz w:val="23"/>
          <w:szCs w:val="23"/>
          <w:lang w:val="en-US"/>
        </w:rPr>
      </w:pPr>
    </w:p>
    <w:p w:rsidR="00424A99" w:rsidRDefault="00424A99" w:rsidP="00424A99">
      <w:pPr>
        <w:spacing w:after="0" w:line="240" w:lineRule="auto"/>
        <w:ind w:left="5040" w:firstLine="720"/>
        <w:jc w:val="both"/>
        <w:rPr>
          <w:rFonts w:ascii="Times New Roman" w:hAnsi="Times New Roman"/>
          <w:noProof w:val="0"/>
          <w:sz w:val="23"/>
          <w:szCs w:val="23"/>
        </w:rPr>
      </w:pPr>
      <w:r>
        <w:rPr>
          <w:rFonts w:ascii="Times New Roman" w:hAnsi="Times New Roman"/>
          <w:noProof w:val="0"/>
          <w:sz w:val="23"/>
          <w:szCs w:val="23"/>
        </w:rPr>
        <w:t xml:space="preserve">                  Председник</w:t>
      </w:r>
    </w:p>
    <w:p w:rsidR="00424A99" w:rsidRDefault="00424A99" w:rsidP="00424A99">
      <w:pPr>
        <w:spacing w:after="0" w:line="240" w:lineRule="auto"/>
        <w:ind w:firstLine="720"/>
        <w:jc w:val="both"/>
        <w:rPr>
          <w:rFonts w:ascii="Times New Roman" w:hAnsi="Times New Roman"/>
          <w:noProof w:val="0"/>
          <w:sz w:val="23"/>
          <w:szCs w:val="23"/>
        </w:rPr>
      </w:pPr>
    </w:p>
    <w:p w:rsidR="009A387D" w:rsidRPr="00DD5BDA" w:rsidRDefault="00424A99" w:rsidP="00DD5BDA">
      <w:pPr>
        <w:spacing w:after="0" w:line="240" w:lineRule="auto"/>
        <w:ind w:firstLine="720"/>
        <w:jc w:val="both"/>
        <w:rPr>
          <w:noProof w:val="0"/>
          <w:sz w:val="23"/>
          <w:szCs w:val="23"/>
          <w:lang w:val="en-US"/>
        </w:rPr>
      </w:pPr>
      <w:r>
        <w:rPr>
          <w:rFonts w:ascii="Times New Roman" w:hAnsi="Times New Roman"/>
          <w:noProof w:val="0"/>
          <w:sz w:val="23"/>
          <w:szCs w:val="23"/>
        </w:rPr>
        <w:tab/>
      </w:r>
      <w:r>
        <w:rPr>
          <w:rFonts w:ascii="Times New Roman" w:hAnsi="Times New Roman"/>
          <w:noProof w:val="0"/>
          <w:sz w:val="23"/>
          <w:szCs w:val="23"/>
        </w:rPr>
        <w:tab/>
      </w:r>
      <w:r>
        <w:rPr>
          <w:rFonts w:ascii="Times New Roman" w:hAnsi="Times New Roman"/>
          <w:noProof w:val="0"/>
          <w:sz w:val="23"/>
          <w:szCs w:val="23"/>
        </w:rPr>
        <w:tab/>
      </w:r>
      <w:r>
        <w:rPr>
          <w:rFonts w:ascii="Times New Roman" w:hAnsi="Times New Roman"/>
          <w:noProof w:val="0"/>
          <w:sz w:val="23"/>
          <w:szCs w:val="23"/>
        </w:rPr>
        <w:tab/>
      </w:r>
      <w:r>
        <w:rPr>
          <w:rFonts w:ascii="Times New Roman" w:hAnsi="Times New Roman"/>
          <w:noProof w:val="0"/>
          <w:sz w:val="23"/>
          <w:szCs w:val="23"/>
        </w:rPr>
        <w:tab/>
      </w:r>
      <w:r>
        <w:rPr>
          <w:rFonts w:ascii="Times New Roman" w:hAnsi="Times New Roman"/>
          <w:noProof w:val="0"/>
          <w:sz w:val="23"/>
          <w:szCs w:val="23"/>
        </w:rPr>
        <w:tab/>
      </w:r>
      <w:r>
        <w:rPr>
          <w:rFonts w:ascii="Times New Roman" w:hAnsi="Times New Roman"/>
          <w:noProof w:val="0"/>
          <w:sz w:val="23"/>
          <w:szCs w:val="23"/>
        </w:rPr>
        <w:tab/>
        <w:t xml:space="preserve">   Јелена Жарић Ковачевић, с. р.</w:t>
      </w:r>
    </w:p>
    <w:sectPr w:rsidR="009A387D" w:rsidRPr="00DD5BDA" w:rsidSect="0026725C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A99"/>
    <w:rsid w:val="001F2708"/>
    <w:rsid w:val="0026725C"/>
    <w:rsid w:val="002D4EB6"/>
    <w:rsid w:val="0031406C"/>
    <w:rsid w:val="00350A37"/>
    <w:rsid w:val="00351542"/>
    <w:rsid w:val="00360496"/>
    <w:rsid w:val="00396C75"/>
    <w:rsid w:val="00424A99"/>
    <w:rsid w:val="004B0DB5"/>
    <w:rsid w:val="005B1C83"/>
    <w:rsid w:val="00694559"/>
    <w:rsid w:val="006B50D4"/>
    <w:rsid w:val="006E2BF7"/>
    <w:rsid w:val="006F31B2"/>
    <w:rsid w:val="00777699"/>
    <w:rsid w:val="007A25C3"/>
    <w:rsid w:val="00880930"/>
    <w:rsid w:val="008B6C42"/>
    <w:rsid w:val="009A387D"/>
    <w:rsid w:val="00B02F06"/>
    <w:rsid w:val="00B067BF"/>
    <w:rsid w:val="00B26C59"/>
    <w:rsid w:val="00B77BC9"/>
    <w:rsid w:val="00BB070D"/>
    <w:rsid w:val="00BC3CD7"/>
    <w:rsid w:val="00CF7A55"/>
    <w:rsid w:val="00DD5BDA"/>
    <w:rsid w:val="00DE4A59"/>
    <w:rsid w:val="00DF28EE"/>
    <w:rsid w:val="00E6030E"/>
    <w:rsid w:val="00EB685D"/>
    <w:rsid w:val="00EF1C79"/>
    <w:rsid w:val="00F82BBD"/>
    <w:rsid w:val="00FA7D41"/>
    <w:rsid w:val="00FB6EA0"/>
    <w:rsid w:val="00FE61CB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A1104"/>
  <w15:docId w15:val="{1BC6E62C-70C7-4098-9338-2D308BF6A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A99"/>
    <w:pPr>
      <w:spacing w:after="160" w:line="256" w:lineRule="auto"/>
      <w:jc w:val="left"/>
    </w:pPr>
    <w:rPr>
      <w:rFonts w:ascii="Calibri" w:eastAsia="Calibri" w:hAnsi="Calibri" w:cs="Times New Roman"/>
      <w:noProof/>
      <w:sz w:val="22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ornavy">
    <w:name w:val="color_navy"/>
    <w:rsid w:val="00424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4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Aleksandra Saso</cp:lastModifiedBy>
  <cp:revision>6</cp:revision>
  <dcterms:created xsi:type="dcterms:W3CDTF">2021-07-13T09:11:00Z</dcterms:created>
  <dcterms:modified xsi:type="dcterms:W3CDTF">2021-07-14T06:56:00Z</dcterms:modified>
</cp:coreProperties>
</file>